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СИЛЛАБУС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күзгі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семестрі</w:t>
      </w:r>
      <w:proofErr w:type="spellEnd"/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«</w:t>
      </w:r>
      <w:r w:rsidR="000A6428">
        <w:rPr>
          <w:b/>
          <w:color w:val="000000"/>
          <w:sz w:val="20"/>
          <w:szCs w:val="20"/>
          <w:lang w:val="kk-KZ"/>
        </w:rPr>
        <w:t>Аударма ісі</w:t>
      </w:r>
      <w:bookmarkStart w:id="0" w:name="_GoBack"/>
      <w:bookmarkEnd w:id="0"/>
      <w:r>
        <w:rPr>
          <w:b/>
          <w:color w:val="000000"/>
          <w:sz w:val="20"/>
          <w:szCs w:val="20"/>
        </w:rPr>
        <w:t xml:space="preserve">» </w:t>
      </w:r>
      <w:proofErr w:type="spellStart"/>
      <w:r>
        <w:rPr>
          <w:b/>
          <w:color w:val="000000"/>
          <w:sz w:val="20"/>
          <w:szCs w:val="20"/>
        </w:rPr>
        <w:t>білім</w:t>
      </w:r>
      <w:proofErr w:type="spellEnd"/>
      <w:r>
        <w:rPr>
          <w:b/>
          <w:color w:val="000000"/>
          <w:sz w:val="20"/>
          <w:szCs w:val="20"/>
        </w:rPr>
        <w:t xml:space="preserve"> беру </w:t>
      </w:r>
      <w:proofErr w:type="spellStart"/>
      <w:r>
        <w:rPr>
          <w:b/>
          <w:color w:val="000000"/>
          <w:sz w:val="20"/>
          <w:szCs w:val="20"/>
        </w:rPr>
        <w:t>бағдарламасы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0441C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70441C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34409">
              <w:rPr>
                <w:b/>
                <w:color w:val="000000"/>
                <w:sz w:val="20"/>
                <w:szCs w:val="20"/>
              </w:rPr>
              <w:t>PTT 4307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Техни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калық</w:t>
            </w:r>
            <w:proofErr w:type="spellEnd"/>
            <w:r w:rsidRPr="0023440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мәтіндерді</w:t>
            </w:r>
            <w:proofErr w:type="spellEnd"/>
            <w:r w:rsidRPr="0023440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41C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 MC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платформасында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ауызша</w:t>
            </w:r>
            <w:proofErr w:type="spellEnd"/>
          </w:p>
        </w:tc>
      </w:tr>
      <w:tr w:rsidR="0070441C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34409" w:rsidRDefault="00234409" w:rsidP="00234409">
            <w:pPr>
              <w:rPr>
                <w:bCs/>
                <w:lang w:val="en-US"/>
              </w:rPr>
            </w:pPr>
            <w:r w:rsidRPr="002F6506">
              <w:rPr>
                <w:bCs/>
                <w:lang w:val="kk-KZ"/>
              </w:rPr>
              <w:t>Шарыпқазы Н.,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0A6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hyperlink r:id="rId5" w:history="1">
              <w:r w:rsidR="00234409" w:rsidRPr="002F2977">
                <w:rPr>
                  <w:rStyle w:val="a4"/>
                  <w:sz w:val="20"/>
                  <w:szCs w:val="20"/>
                </w:rPr>
                <w:t>nuriknaiman@mail.ru</w:t>
              </w:r>
              <w:r w:rsidR="00234409" w:rsidRPr="002F2977">
                <w:rPr>
                  <w:rStyle w:val="a4"/>
                  <w:sz w:val="20"/>
                  <w:szCs w:val="20"/>
                  <w:lang w:val="kk-KZ"/>
                </w:rPr>
                <w:t xml:space="preserve">, </w:t>
              </w:r>
              <w:r w:rsidR="00234409" w:rsidRPr="002F2977">
                <w:rPr>
                  <w:rStyle w:val="a4"/>
                  <w:sz w:val="20"/>
                  <w:szCs w:val="20"/>
                </w:rPr>
                <w:t>nuriknaiman16@gmail.comm</w:t>
              </w:r>
            </w:hyperlink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34409" w:rsidRDefault="00F96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234409">
              <w:rPr>
                <w:color w:val="000000"/>
                <w:sz w:val="20"/>
                <w:szCs w:val="20"/>
                <w:lang w:val="kk-KZ"/>
              </w:rPr>
              <w:t>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70441C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7044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>
              <w:rPr>
                <w:color w:val="000000"/>
                <w:sz w:val="20"/>
                <w:szCs w:val="20"/>
              </w:rPr>
              <w:t>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70441C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 w:rsidP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333333"/>
                <w:sz w:val="20"/>
                <w:szCs w:val="20"/>
              </w:rPr>
              <w:t>Студенттерде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техникалық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мәтіндерді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аудару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саласындағы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білімін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31" w:rsidRDefault="00847B23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ОН 1</w:t>
            </w:r>
            <w:r w:rsidR="001B53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</w:t>
            </w:r>
            <w:r w:rsidR="001B5331" w:rsidRPr="001B5331">
              <w:rPr>
                <w:sz w:val="20"/>
                <w:szCs w:val="20"/>
              </w:rPr>
              <w:t>рамматикалық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тұрғыдан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реттеу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және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синтаксистік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тұрғыдан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қайта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топтастыру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жолдарын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пайдалана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отырып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аудару</w:t>
            </w:r>
            <w:proofErr w:type="spellEnd"/>
            <w:r w:rsidR="001B5331" w:rsidRPr="001B5331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Ғылыми-техникалық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стильдің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стилистикалық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ығыс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тілдерінде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аудара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847B23">
              <w:rPr>
                <w:sz w:val="20"/>
                <w:szCs w:val="20"/>
              </w:rPr>
              <w:t>техникалық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құжаттама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мәтінді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талдау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және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аудара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білу</w:t>
            </w:r>
            <w:proofErr w:type="spellEnd"/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0A642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ОН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34409">
              <w:rPr>
                <w:sz w:val="20"/>
                <w:szCs w:val="20"/>
              </w:rPr>
              <w:t>Т</w:t>
            </w:r>
            <w:r w:rsidR="00234409" w:rsidRPr="00234409">
              <w:rPr>
                <w:sz w:val="20"/>
                <w:szCs w:val="20"/>
              </w:rPr>
              <w:t>ерминдердің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мағынасына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сай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баламаларын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таба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білу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, </w:t>
            </w:r>
            <w:proofErr w:type="spellStart"/>
            <w:r w:rsidR="00234409" w:rsidRPr="00234409">
              <w:rPr>
                <w:sz w:val="20"/>
                <w:szCs w:val="20"/>
              </w:rPr>
              <w:t>беймәлім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терминдер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мен </w:t>
            </w:r>
            <w:proofErr w:type="spellStart"/>
            <w:r w:rsidR="00234409" w:rsidRPr="00234409">
              <w:rPr>
                <w:sz w:val="20"/>
                <w:szCs w:val="20"/>
              </w:rPr>
              <w:t>сөз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тіркестерінің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мағ</w:t>
            </w:r>
            <w:r w:rsidR="001B5331">
              <w:rPr>
                <w:sz w:val="20"/>
                <w:szCs w:val="20"/>
              </w:rPr>
              <w:t>ынасын</w:t>
            </w:r>
            <w:proofErr w:type="spellEnd"/>
            <w:r w:rsidR="001B5331">
              <w:rPr>
                <w:sz w:val="20"/>
                <w:szCs w:val="20"/>
              </w:rPr>
              <w:t xml:space="preserve"> контекст </w:t>
            </w:r>
            <w:proofErr w:type="spellStart"/>
            <w:r w:rsidR="001B5331">
              <w:rPr>
                <w:sz w:val="20"/>
                <w:szCs w:val="20"/>
              </w:rPr>
              <w:t>бойынша</w:t>
            </w:r>
            <w:proofErr w:type="spellEnd"/>
            <w:r w:rsidR="001B5331">
              <w:rPr>
                <w:sz w:val="20"/>
                <w:szCs w:val="20"/>
              </w:rPr>
              <w:t xml:space="preserve"> </w:t>
            </w:r>
            <w:proofErr w:type="spellStart"/>
            <w:r w:rsidR="001B5331">
              <w:rPr>
                <w:sz w:val="20"/>
                <w:szCs w:val="20"/>
              </w:rPr>
              <w:t>анықтау</w:t>
            </w:r>
            <w:proofErr w:type="spellEnd"/>
            <w:r w:rsidR="001B533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47B23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47B2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Pr="00847B23">
              <w:rPr>
                <w:color w:val="000000"/>
                <w:sz w:val="20"/>
                <w:szCs w:val="20"/>
                <w:lang w:val="kk-KZ"/>
              </w:rPr>
              <w:t xml:space="preserve">Оқитын шет тілінің заңдылықтарын сақтай отырып, </w:t>
            </w:r>
            <w:r>
              <w:rPr>
                <w:color w:val="000000"/>
                <w:sz w:val="20"/>
                <w:szCs w:val="20"/>
                <w:lang w:val="kk-KZ"/>
              </w:rPr>
              <w:t>аударманы</w:t>
            </w:r>
            <w:r w:rsidRPr="00847B23">
              <w:rPr>
                <w:color w:val="000000"/>
                <w:sz w:val="20"/>
                <w:szCs w:val="20"/>
                <w:lang w:val="kk-KZ"/>
              </w:rPr>
              <w:t xml:space="preserve"> түсіндіру;</w:t>
            </w:r>
          </w:p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>Ж</w:t>
            </w:r>
            <w:r w:rsidR="00876932">
              <w:rPr>
                <w:b/>
                <w:color w:val="000000"/>
                <w:sz w:val="20"/>
                <w:szCs w:val="20"/>
                <w:lang w:val="kk-KZ"/>
              </w:rPr>
              <w:t>И 2.2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ды біліу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0A6428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76932">
              <w:rPr>
                <w:b/>
                <w:sz w:val="20"/>
                <w:szCs w:val="20"/>
                <w:lang w:val="kk-KZ"/>
              </w:rPr>
              <w:t>ОН 3</w:t>
            </w:r>
            <w:r w:rsidRPr="00876932">
              <w:rPr>
                <w:sz w:val="20"/>
                <w:szCs w:val="20"/>
                <w:lang w:val="kk-KZ"/>
              </w:rPr>
              <w:t xml:space="preserve"> </w:t>
            </w:r>
            <w:r w:rsidR="001B5331" w:rsidRPr="00876932">
              <w:rPr>
                <w:sz w:val="20"/>
                <w:szCs w:val="20"/>
                <w:lang w:val="kk-KZ"/>
              </w:rPr>
              <w:t>Б</w:t>
            </w:r>
            <w:r w:rsidR="00234409" w:rsidRPr="00876932">
              <w:rPr>
                <w:sz w:val="20"/>
                <w:szCs w:val="20"/>
                <w:lang w:val="kk-KZ"/>
              </w:rPr>
              <w:t>аламасы жоқ терминология және лексиканы транслите</w:t>
            </w:r>
            <w:r w:rsidR="001B5331" w:rsidRPr="00876932">
              <w:rPr>
                <w:sz w:val="20"/>
                <w:szCs w:val="20"/>
                <w:lang w:val="kk-KZ"/>
              </w:rPr>
              <w:t>рацияны пайдалана отырып аудару.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Н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 xml:space="preserve">егізгі мәтінді талдап, стандарты және стандарты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емес аударма мәселелерін анықтауды үйрену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>;</w:t>
            </w:r>
          </w:p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Ә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ртүрлі аудармалық өзгерулерді қолдана отырып, мәселелерді шешу   әдістерін таңдау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ды білу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0A642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0A6428">
              <w:rPr>
                <w:b/>
                <w:sz w:val="20"/>
                <w:szCs w:val="20"/>
                <w:lang w:val="kk-KZ"/>
              </w:rPr>
              <w:t>ОН 4</w:t>
            </w:r>
            <w:r w:rsidRPr="000A6428">
              <w:rPr>
                <w:sz w:val="20"/>
                <w:szCs w:val="20"/>
                <w:lang w:val="kk-KZ"/>
              </w:rPr>
              <w:t xml:space="preserve"> </w:t>
            </w:r>
            <w:r w:rsidR="001B5331" w:rsidRPr="000A6428">
              <w:rPr>
                <w:sz w:val="20"/>
                <w:szCs w:val="20"/>
                <w:lang w:val="kk-KZ"/>
              </w:rPr>
              <w:t>Берілген мәтіннің жеке ерекшеліктерін ескере отырып, аударған мәтінді түсін</w:t>
            </w:r>
            <w:r w:rsidR="001B5331"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4.1</w:t>
            </w:r>
            <w:r w:rsidR="00847B23"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t>Мәселенің баламалы шешімдерін бағалау;</w:t>
            </w:r>
          </w:p>
          <w:p w:rsidR="0070441C" w:rsidRPr="00876932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="00847B23"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t xml:space="preserve">Компьютерлік сауаттылықты меңгеру, аудиовизуалды және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lastRenderedPageBreak/>
              <w:t>мультимедиялық техниканы қолданып, презентация әзірлеу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876932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76932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876932">
              <w:rPr>
                <w:sz w:val="20"/>
                <w:szCs w:val="20"/>
                <w:lang w:val="kk-KZ"/>
              </w:rPr>
              <w:t>С</w:t>
            </w:r>
            <w:r w:rsidR="001B5331" w:rsidRPr="00876932">
              <w:rPr>
                <w:sz w:val="20"/>
                <w:szCs w:val="20"/>
                <w:lang w:val="kk-KZ"/>
              </w:rPr>
              <w:t>өздік, анықтамалық оқулықтар және т.б. ақпарат көздерін кәсіби түрде қолдану</w:t>
            </w:r>
            <w:r w:rsidR="001B533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5.1 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М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амандандырылған сөздіктер пайдалану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ды білу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;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.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0441C" w:rsidRPr="00D704A7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5.2 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Э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лектронды сөздік, мәтін редакторы, компьютерлік бағдарламаларды т,б. қолдану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34409">
              <w:rPr>
                <w:color w:val="000000"/>
                <w:sz w:val="20"/>
                <w:szCs w:val="20"/>
              </w:rPr>
              <w:t xml:space="preserve">13В14 -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(В2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деңгейі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70441C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34409">
              <w:rPr>
                <w:color w:val="000000"/>
                <w:sz w:val="20"/>
                <w:szCs w:val="20"/>
              </w:rPr>
              <w:t xml:space="preserve">13В138-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синхронды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аударма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7044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Негізгі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sz w:val="20"/>
                <w:szCs w:val="20"/>
              </w:rPr>
              <w:t xml:space="preserve">Г.Я. </w:t>
            </w:r>
            <w:proofErr w:type="spellStart"/>
            <w:r w:rsidRPr="00234409">
              <w:rPr>
                <w:sz w:val="20"/>
                <w:szCs w:val="20"/>
              </w:rPr>
              <w:t>Дашевская</w:t>
            </w:r>
            <w:proofErr w:type="spellEnd"/>
            <w:r w:rsidRPr="00234409">
              <w:rPr>
                <w:sz w:val="20"/>
                <w:szCs w:val="20"/>
              </w:rPr>
              <w:t xml:space="preserve">, А.Ф </w:t>
            </w:r>
            <w:proofErr w:type="spellStart"/>
            <w:r w:rsidRPr="00234409">
              <w:rPr>
                <w:sz w:val="20"/>
                <w:szCs w:val="20"/>
              </w:rPr>
              <w:t>Кондршаевский</w:t>
            </w:r>
            <w:proofErr w:type="spellEnd"/>
            <w:r w:rsidRPr="00234409">
              <w:rPr>
                <w:sz w:val="20"/>
                <w:szCs w:val="20"/>
              </w:rPr>
              <w:t>.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外贸外事口语教课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Waimaowaishikouyujiaoke</w:t>
            </w:r>
            <w:proofErr w:type="spellEnd"/>
            <w:r w:rsidRPr="00234409">
              <w:rPr>
                <w:sz w:val="20"/>
                <w:szCs w:val="20"/>
              </w:rPr>
              <w:t>). Пекин, 2010.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杨春宇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商贸俄语脱口说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shangmaoeyutuokoushuo</w:t>
            </w:r>
            <w:proofErr w:type="spellEnd"/>
            <w:r w:rsidRPr="00234409">
              <w:rPr>
                <w:sz w:val="20"/>
                <w:szCs w:val="20"/>
              </w:rPr>
              <w:t>).  Пекин, 2010.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陈海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国际商贸俄语教程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guojimaoyieyujiaocheng</w:t>
            </w:r>
            <w:proofErr w:type="spellEnd"/>
            <w:r w:rsidRPr="00234409">
              <w:rPr>
                <w:sz w:val="20"/>
                <w:szCs w:val="20"/>
              </w:rPr>
              <w:t xml:space="preserve">). Пекин, 2008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年</w:t>
            </w:r>
            <w:r w:rsidRPr="00234409">
              <w:rPr>
                <w:sz w:val="20"/>
                <w:szCs w:val="20"/>
              </w:rPr>
              <w:t>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黄围志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商务汉语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shangwuhanyu</w:t>
            </w:r>
            <w:proofErr w:type="spellEnd"/>
            <w:r w:rsidRPr="00234409">
              <w:rPr>
                <w:sz w:val="20"/>
                <w:szCs w:val="20"/>
              </w:rPr>
              <w:t>). Пекин, 2002.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hint="eastAsia"/>
                <w:sz w:val="20"/>
                <w:szCs w:val="20"/>
              </w:rPr>
              <w:t>Е</w:t>
            </w:r>
            <w:r w:rsidRPr="00234409">
              <w:rPr>
                <w:sz w:val="20"/>
                <w:szCs w:val="20"/>
              </w:rPr>
              <w:t xml:space="preserve">.Д </w:t>
            </w:r>
            <w:proofErr w:type="spellStart"/>
            <w:r w:rsidRPr="00234409">
              <w:rPr>
                <w:sz w:val="20"/>
                <w:szCs w:val="20"/>
              </w:rPr>
              <w:t>Оксюкевич</w:t>
            </w:r>
            <w:proofErr w:type="spellEnd"/>
            <w:r w:rsidRPr="00234409">
              <w:rPr>
                <w:sz w:val="20"/>
                <w:szCs w:val="20"/>
              </w:rPr>
              <w:t xml:space="preserve">. Учебное пособие по деловому китайскому языку. Внешнеторговые контракты. </w:t>
            </w:r>
            <w:proofErr w:type="spellStart"/>
            <w:r w:rsidRPr="00234409">
              <w:rPr>
                <w:sz w:val="20"/>
                <w:szCs w:val="20"/>
              </w:rPr>
              <w:t>Восто</w:t>
            </w:r>
            <w:proofErr w:type="spellEnd"/>
            <w:r w:rsidRPr="00234409">
              <w:rPr>
                <w:sz w:val="20"/>
                <w:szCs w:val="20"/>
              </w:rPr>
              <w:t xml:space="preserve">-Запад. 2006.-187 с. </w:t>
            </w:r>
          </w:p>
          <w:p w:rsidR="0070441C" w:rsidRDefault="00847B23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Default="000A642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70441C" w:rsidRDefault="000A642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7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70441C" w:rsidRDefault="000A6428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8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70441C" w:rsidRDefault="000A642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9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7044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білім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>
              <w:rPr>
                <w:color w:val="000000"/>
                <w:sz w:val="20"/>
                <w:szCs w:val="20"/>
              </w:rPr>
              <w:t>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қажет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тиіс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жүзеге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асыру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керек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жалған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тыйым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көмек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>
              <w:rPr>
                <w:color w:val="000000"/>
                <w:sz w:val="20"/>
                <w:szCs w:val="20"/>
              </w:rPr>
              <w:t>алады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70441C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аралық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color w:val="000000"/>
          <w:sz w:val="20"/>
          <w:szCs w:val="20"/>
        </w:rPr>
        <w:t>кестесі</w:t>
      </w:r>
      <w:proofErr w:type="spellEnd"/>
      <w:r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70441C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Апта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өткізу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түрі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70441C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234409" w:rsidRPr="00234409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人的生命和生活中的不同情况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 </w:t>
            </w:r>
            <w:proofErr w:type="spellStart"/>
            <w:r>
              <w:rPr>
                <w:color w:val="000000"/>
                <w:sz w:val="20"/>
                <w:szCs w:val="20"/>
              </w:rPr>
              <w:t>第三十一课。中国人叫他‘母亲河’生词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2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 xml:space="preserve">。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语法：概数。兼语句。只要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。。。就。。。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 3练习与运用。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阅读和复述</w:t>
            </w:r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第三十二课的生词</w:t>
            </w:r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rPr>
                <w:rFonts w:ascii="Calibri" w:eastAsia="Calibri" w:hAnsi="Calibri" w:cs="Calibri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1.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哈萨克斯坦的地位置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4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第三十二课</w:t>
            </w:r>
            <w:r>
              <w:rPr>
                <w:b/>
                <w:color w:val="000000"/>
                <w:sz w:val="20"/>
                <w:szCs w:val="20"/>
              </w:rPr>
              <w:t xml:space="preserve">。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课文。这样的问题现在不能问了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5 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注释</w:t>
            </w:r>
            <w:proofErr w:type="gramEnd"/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练习与运用</w:t>
            </w:r>
            <w:r>
              <w:rPr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语法复习</w:t>
            </w:r>
            <w:r>
              <w:rPr>
                <w:color w:val="000000"/>
                <w:sz w:val="20"/>
                <w:szCs w:val="20"/>
              </w:rPr>
              <w:t xml:space="preserve">： </w:t>
            </w:r>
            <w:proofErr w:type="spellStart"/>
            <w:r>
              <w:rPr>
                <w:color w:val="000000"/>
                <w:sz w:val="20"/>
                <w:szCs w:val="20"/>
              </w:rPr>
              <w:t>结构助词：的、地、得</w:t>
            </w:r>
            <w:proofErr w:type="spellEnd"/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把”字句小结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2 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中国人的礼仪</w:t>
            </w:r>
            <w:proofErr w:type="spellEnd"/>
            <w:proofErr w:type="gramEnd"/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441C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保护环境</w:t>
            </w:r>
            <w:proofErr w:type="spellEnd"/>
          </w:p>
        </w:tc>
      </w:tr>
      <w:tr w:rsidR="0070441C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第三十三课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生词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 xml:space="preserve"> “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保护环境就是保护我们自己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7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注释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表示可能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表示担心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引起话题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阅读和复述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8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语法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可能补语</w:t>
            </w:r>
            <w:proofErr w:type="spellEnd"/>
            <w:proofErr w:type="gramStart"/>
            <w:r>
              <w:rPr>
                <w:b/>
                <w:color w:val="000000"/>
                <w:sz w:val="20"/>
                <w:szCs w:val="20"/>
              </w:rPr>
              <w:t>。“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出来”的引用发。名词、量词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和上述量词短语的重叠。即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。。。，又。。。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3</w:t>
            </w:r>
            <w:r>
              <w:rPr>
                <w:color w:val="000000"/>
                <w:sz w:val="20"/>
                <w:szCs w:val="20"/>
              </w:rPr>
              <w:t xml:space="preserve"> “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我们怎么能保护环境</w:t>
            </w:r>
            <w:r>
              <w:rPr>
                <w:color w:val="000000"/>
                <w:sz w:val="20"/>
                <w:szCs w:val="20"/>
              </w:rPr>
              <w:t>”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Топтық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жоба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 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第三十四课。生词。课文：神女峰的传说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10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补充索命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表示强调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语法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：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主谓谓语句。疑问代词表示虚指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 “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着”，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住”结果补语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哈萨克传说</w:t>
            </w:r>
            <w:proofErr w:type="spellEnd"/>
            <w:proofErr w:type="gramEnd"/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Эссе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sz w:val="20"/>
                <w:szCs w:val="20"/>
              </w:rPr>
              <w:t>иероглифтан</w:t>
            </w:r>
            <w:proofErr w:type="spellEnd"/>
            <w:r>
              <w:rPr>
                <w:sz w:val="20"/>
                <w:szCs w:val="20"/>
              </w:rPr>
              <w:t xml:space="preserve">  кем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</w:pPr>
          </w:p>
        </w:tc>
      </w:tr>
      <w:tr w:rsidR="0070441C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</w:t>
            </w:r>
            <w:r w:rsidR="00234409">
              <w:rPr>
                <w:b/>
                <w:color w:val="000000"/>
                <w:sz w:val="20"/>
                <w:szCs w:val="20"/>
              </w:rPr>
              <w:t xml:space="preserve">            Модуль </w:t>
            </w:r>
            <w:r w:rsidR="00234409" w:rsidRPr="00234409">
              <w:rPr>
                <w:b/>
                <w:color w:val="000000"/>
                <w:sz w:val="20"/>
                <w:szCs w:val="20"/>
              </w:rPr>
              <w:t>IIІ</w:t>
            </w:r>
            <w:r w:rsidR="00234409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34409" w:rsidRPr="00234409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对象和任务</w:t>
            </w:r>
            <w:r w:rsidR="00234409" w:rsidRPr="00234409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70441C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11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第三十五课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生词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汽车我先开着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12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责备与疑问。拒绝。解释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语法：疑问代词表示任指。分数，百分数，倍数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孩子眼中的父母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（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父母和你的关系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第三十六课。生词。课文：北京热起来了</w:t>
            </w:r>
            <w:proofErr w:type="spellEnd"/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14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练习与运用</w:t>
            </w:r>
            <w:proofErr w:type="gramEnd"/>
            <w:r>
              <w:rPr>
                <w:color w:val="000000"/>
                <w:sz w:val="20"/>
                <w:szCs w:val="20"/>
              </w:rPr>
              <w:t>：谈天气。提建议。表示可能</w:t>
            </w:r>
            <w:proofErr w:type="spellEnd"/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15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阅读和复述</w:t>
            </w:r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语法</w:t>
            </w:r>
            <w:r>
              <w:rPr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可能补语</w:t>
            </w:r>
            <w:proofErr w:type="gramStart"/>
            <w:r>
              <w:rPr>
                <w:color w:val="000000"/>
                <w:sz w:val="20"/>
                <w:szCs w:val="20"/>
              </w:rPr>
              <w:t>。“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起来”的用法。除了</w:t>
            </w:r>
            <w:proofErr w:type="spellEnd"/>
            <w:r>
              <w:rPr>
                <w:color w:val="000000"/>
                <w:sz w:val="20"/>
                <w:szCs w:val="20"/>
              </w:rPr>
              <w:t>。。。</w:t>
            </w:r>
            <w:proofErr w:type="spellStart"/>
            <w:r>
              <w:rPr>
                <w:color w:val="000000"/>
                <w:sz w:val="20"/>
                <w:szCs w:val="20"/>
              </w:rPr>
              <w:t>以外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6. СӨЖ 6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“</w:t>
            </w:r>
            <w:proofErr w:type="spellStart"/>
            <w:r>
              <w:rPr>
                <w:color w:val="000000"/>
                <w:sz w:val="20"/>
                <w:szCs w:val="20"/>
              </w:rPr>
              <w:t>我家乡的天气</w:t>
            </w:r>
            <w:proofErr w:type="spellEnd"/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proofErr w:type="spellStart"/>
      <w:r>
        <w:rPr>
          <w:color w:val="000000"/>
          <w:sz w:val="20"/>
          <w:szCs w:val="20"/>
        </w:rPr>
        <w:t>Қысқартулар</w:t>
      </w:r>
      <w:proofErr w:type="spellEnd"/>
      <w:r>
        <w:rPr>
          <w:color w:val="000000"/>
          <w:sz w:val="20"/>
          <w:szCs w:val="20"/>
        </w:rPr>
        <w:t xml:space="preserve">: ӨТС – </w:t>
      </w:r>
      <w:proofErr w:type="spellStart"/>
      <w:r>
        <w:rPr>
          <w:color w:val="000000"/>
          <w:sz w:val="20"/>
          <w:szCs w:val="20"/>
        </w:rPr>
        <w:t>өзін-өзі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тексеру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үшін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сұрақтар</w:t>
      </w:r>
      <w:proofErr w:type="spellEnd"/>
      <w:r>
        <w:rPr>
          <w:color w:val="000000"/>
          <w:sz w:val="20"/>
          <w:szCs w:val="20"/>
        </w:rPr>
        <w:t xml:space="preserve">; ТТ – </w:t>
      </w:r>
      <w:proofErr w:type="spellStart"/>
      <w:r>
        <w:rPr>
          <w:color w:val="000000"/>
          <w:sz w:val="20"/>
          <w:szCs w:val="20"/>
        </w:rPr>
        <w:t>типтік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</w:t>
      </w:r>
      <w:proofErr w:type="spellEnd"/>
      <w:r>
        <w:rPr>
          <w:color w:val="000000"/>
          <w:sz w:val="20"/>
          <w:szCs w:val="20"/>
        </w:rPr>
        <w:t xml:space="preserve">; ЖТ – </w:t>
      </w:r>
      <w:proofErr w:type="spellStart"/>
      <w:r>
        <w:rPr>
          <w:color w:val="000000"/>
          <w:sz w:val="20"/>
          <w:szCs w:val="20"/>
        </w:rPr>
        <w:t>жеке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</w:t>
      </w:r>
      <w:proofErr w:type="spellEnd"/>
      <w:r>
        <w:rPr>
          <w:color w:val="000000"/>
          <w:sz w:val="20"/>
          <w:szCs w:val="20"/>
        </w:rPr>
        <w:t xml:space="preserve">; БЖ – </w:t>
      </w:r>
      <w:proofErr w:type="spellStart"/>
      <w:r>
        <w:rPr>
          <w:color w:val="000000"/>
          <w:sz w:val="20"/>
          <w:szCs w:val="20"/>
        </w:rPr>
        <w:t>бақылау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жұмысы</w:t>
      </w:r>
      <w:proofErr w:type="spellEnd"/>
      <w:r>
        <w:rPr>
          <w:color w:val="000000"/>
          <w:sz w:val="20"/>
          <w:szCs w:val="20"/>
        </w:rPr>
        <w:t xml:space="preserve">; АБ – </w:t>
      </w:r>
      <w:proofErr w:type="spellStart"/>
      <w:r>
        <w:rPr>
          <w:color w:val="000000"/>
          <w:sz w:val="20"/>
          <w:szCs w:val="20"/>
        </w:rPr>
        <w:t>аралық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бақылау</w:t>
      </w:r>
      <w:proofErr w:type="spellEnd"/>
      <w:r>
        <w:rPr>
          <w:color w:val="000000"/>
          <w:sz w:val="20"/>
          <w:szCs w:val="20"/>
        </w:rPr>
        <w:t xml:space="preserve">. 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Ескертулер</w:t>
      </w:r>
      <w:proofErr w:type="spellEnd"/>
      <w:r>
        <w:rPr>
          <w:color w:val="000000"/>
          <w:sz w:val="20"/>
          <w:szCs w:val="20"/>
        </w:rPr>
        <w:t>: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Д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ПС </w:t>
      </w:r>
      <w:proofErr w:type="spellStart"/>
      <w:r>
        <w:rPr>
          <w:color w:val="000000"/>
          <w:sz w:val="20"/>
          <w:szCs w:val="20"/>
        </w:rPr>
        <w:t>өткізу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</w:t>
      </w:r>
      <w:proofErr w:type="spellEnd"/>
      <w:r>
        <w:rPr>
          <w:color w:val="000000"/>
          <w:sz w:val="20"/>
          <w:szCs w:val="20"/>
        </w:rPr>
        <w:t xml:space="preserve">: MS </w:t>
      </w:r>
      <w:proofErr w:type="spellStart"/>
      <w:r>
        <w:rPr>
          <w:color w:val="000000"/>
          <w:sz w:val="20"/>
          <w:szCs w:val="20"/>
        </w:rPr>
        <w:t>Team</w:t>
      </w:r>
      <w:proofErr w:type="spellEnd"/>
      <w:r>
        <w:rPr>
          <w:color w:val="000000"/>
          <w:sz w:val="20"/>
          <w:szCs w:val="20"/>
        </w:rPr>
        <w:t xml:space="preserve">/ZOOM-да </w:t>
      </w:r>
      <w:proofErr w:type="spellStart"/>
      <w:r>
        <w:rPr>
          <w:color w:val="000000"/>
          <w:sz w:val="20"/>
          <w:szCs w:val="20"/>
        </w:rPr>
        <w:t>вебинар</w:t>
      </w:r>
      <w:proofErr w:type="spellEnd"/>
      <w:r>
        <w:rPr>
          <w:color w:val="000000"/>
          <w:sz w:val="20"/>
          <w:szCs w:val="20"/>
        </w:rPr>
        <w:t xml:space="preserve"> (10-15 </w:t>
      </w:r>
      <w:proofErr w:type="spellStart"/>
      <w:r>
        <w:rPr>
          <w:color w:val="000000"/>
          <w:sz w:val="20"/>
          <w:szCs w:val="20"/>
        </w:rPr>
        <w:t>минутқа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бейнематериалдардың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презентациясы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содан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оны </w:t>
      </w:r>
      <w:proofErr w:type="spellStart"/>
      <w:r>
        <w:rPr>
          <w:color w:val="000000"/>
          <w:sz w:val="20"/>
          <w:szCs w:val="20"/>
        </w:rPr>
        <w:t>талқылау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пікірталас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түрінде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бекіту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есептерді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шешу</w:t>
      </w:r>
      <w:proofErr w:type="spellEnd"/>
      <w:r>
        <w:rPr>
          <w:color w:val="000000"/>
          <w:sz w:val="20"/>
          <w:szCs w:val="20"/>
        </w:rPr>
        <w:t>/...)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БЖ </w:t>
      </w:r>
      <w:proofErr w:type="spellStart"/>
      <w:r>
        <w:rPr>
          <w:color w:val="000000"/>
          <w:sz w:val="20"/>
          <w:szCs w:val="20"/>
        </w:rPr>
        <w:t>өткізу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вебинар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бітіргеннен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студенттер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жұмыстың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скриншотын</w:t>
      </w:r>
      <w:proofErr w:type="spellEnd"/>
      <w:r>
        <w:rPr>
          <w:color w:val="000000"/>
          <w:sz w:val="20"/>
          <w:szCs w:val="20"/>
        </w:rPr>
        <w:t xml:space="preserve"> топ </w:t>
      </w:r>
      <w:proofErr w:type="spellStart"/>
      <w:r>
        <w:rPr>
          <w:color w:val="000000"/>
          <w:sz w:val="20"/>
          <w:szCs w:val="20"/>
        </w:rPr>
        <w:t>басшысына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тапсырады</w:t>
      </w:r>
      <w:proofErr w:type="spellEnd"/>
      <w:r>
        <w:rPr>
          <w:color w:val="000000"/>
          <w:sz w:val="20"/>
          <w:szCs w:val="20"/>
        </w:rPr>
        <w:t xml:space="preserve">, топ </w:t>
      </w:r>
      <w:proofErr w:type="spellStart"/>
      <w:r>
        <w:rPr>
          <w:color w:val="000000"/>
          <w:sz w:val="20"/>
          <w:szCs w:val="20"/>
        </w:rPr>
        <w:t>басшысы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оларды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оқытушыға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жібереді</w:t>
      </w:r>
      <w:proofErr w:type="spellEnd"/>
      <w:r>
        <w:rPr>
          <w:color w:val="000000"/>
          <w:sz w:val="20"/>
          <w:szCs w:val="20"/>
        </w:rPr>
        <w:t xml:space="preserve">) / </w:t>
      </w:r>
      <w:proofErr w:type="spellStart"/>
      <w:r>
        <w:rPr>
          <w:color w:val="000000"/>
          <w:sz w:val="20"/>
          <w:szCs w:val="20"/>
        </w:rPr>
        <w:t>Moodle</w:t>
      </w:r>
      <w:proofErr w:type="spellEnd"/>
      <w:r>
        <w:rPr>
          <w:color w:val="000000"/>
          <w:sz w:val="20"/>
          <w:szCs w:val="20"/>
        </w:rPr>
        <w:t xml:space="preserve"> ҚОЖ-да тест.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Курстың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барлық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материалдарын</w:t>
      </w:r>
      <w:proofErr w:type="spellEnd"/>
      <w:r>
        <w:rPr>
          <w:color w:val="000000"/>
          <w:sz w:val="20"/>
          <w:szCs w:val="20"/>
        </w:rPr>
        <w:t xml:space="preserve"> (Д, ӨТС, ТТ, ЖТ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т.б</w:t>
      </w:r>
      <w:proofErr w:type="spellEnd"/>
      <w:r>
        <w:rPr>
          <w:color w:val="000000"/>
          <w:sz w:val="20"/>
          <w:szCs w:val="20"/>
        </w:rPr>
        <w:t xml:space="preserve">.) </w:t>
      </w:r>
      <w:proofErr w:type="spellStart"/>
      <w:r>
        <w:rPr>
          <w:color w:val="000000"/>
          <w:sz w:val="20"/>
          <w:szCs w:val="20"/>
        </w:rPr>
        <w:t>сілтемеден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қараңыз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Әдебиет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ресурстар</w:t>
      </w:r>
      <w:proofErr w:type="spellEnd"/>
      <w:r>
        <w:rPr>
          <w:color w:val="000000"/>
          <w:sz w:val="20"/>
          <w:szCs w:val="20"/>
        </w:rPr>
        <w:t xml:space="preserve">, 6-тармақты </w:t>
      </w:r>
      <w:proofErr w:type="spellStart"/>
      <w:r>
        <w:rPr>
          <w:color w:val="000000"/>
          <w:sz w:val="20"/>
          <w:szCs w:val="20"/>
        </w:rPr>
        <w:t>қараңыз</w:t>
      </w:r>
      <w:proofErr w:type="spellEnd"/>
      <w:r>
        <w:rPr>
          <w:color w:val="000000"/>
          <w:sz w:val="20"/>
          <w:szCs w:val="20"/>
        </w:rPr>
        <w:t>).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Әр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дедлайннан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келесі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аптаның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ашылады</w:t>
      </w:r>
      <w:proofErr w:type="spellEnd"/>
      <w:r>
        <w:rPr>
          <w:color w:val="000000"/>
          <w:sz w:val="20"/>
          <w:szCs w:val="20"/>
        </w:rPr>
        <w:t>.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БЖ-</w:t>
      </w:r>
      <w:proofErr w:type="spellStart"/>
      <w:r>
        <w:rPr>
          <w:color w:val="000000"/>
          <w:sz w:val="20"/>
          <w:szCs w:val="20"/>
        </w:rPr>
        <w:t>ға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арналған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тапсырмаларды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оқытушы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вебинардың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басында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береді</w:t>
      </w:r>
      <w:proofErr w:type="spellEnd"/>
      <w:r>
        <w:rPr>
          <w:color w:val="000000"/>
          <w:sz w:val="20"/>
          <w:szCs w:val="20"/>
        </w:rPr>
        <w:t>.</w:t>
      </w:r>
    </w:p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r>
        <w:rPr>
          <w:sz w:val="20"/>
          <w:szCs w:val="20"/>
        </w:rPr>
        <w:t>Факультет деканы   ___________________________</w:t>
      </w:r>
      <w:proofErr w:type="spellStart"/>
      <w:r>
        <w:rPr>
          <w:sz w:val="20"/>
          <w:szCs w:val="20"/>
        </w:rPr>
        <w:t>Палтөре</w:t>
      </w:r>
      <w:proofErr w:type="spellEnd"/>
      <w:r>
        <w:rPr>
          <w:sz w:val="20"/>
          <w:szCs w:val="20"/>
        </w:rPr>
        <w:t xml:space="preserve">. Ы.М. </w:t>
      </w:r>
    </w:p>
    <w:p w:rsidR="0070441C" w:rsidRDefault="0070441C">
      <w:pPr>
        <w:rPr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Факультеттің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әдістемелік</w:t>
      </w:r>
      <w:proofErr w:type="spellEnd"/>
    </w:p>
    <w:p w:rsidR="0070441C" w:rsidRDefault="00847B2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кеңес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төрайымы</w:t>
      </w:r>
      <w:proofErr w:type="spellEnd"/>
      <w:r>
        <w:rPr>
          <w:sz w:val="20"/>
          <w:szCs w:val="20"/>
        </w:rPr>
        <w:t xml:space="preserve">  _</w:t>
      </w:r>
      <w:proofErr w:type="gramEnd"/>
      <w:r>
        <w:rPr>
          <w:sz w:val="20"/>
          <w:szCs w:val="20"/>
        </w:rPr>
        <w:t>___________________________</w:t>
      </w:r>
      <w:proofErr w:type="spellStart"/>
      <w:r>
        <w:rPr>
          <w:sz w:val="20"/>
          <w:szCs w:val="20"/>
        </w:rPr>
        <w:t>Боранбаева</w:t>
      </w:r>
      <w:proofErr w:type="spellEnd"/>
      <w:r>
        <w:rPr>
          <w:sz w:val="20"/>
          <w:szCs w:val="20"/>
        </w:rPr>
        <w:t xml:space="preserve"> А.</w:t>
      </w:r>
    </w:p>
    <w:p w:rsidR="0070441C" w:rsidRDefault="0070441C">
      <w:pPr>
        <w:rPr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 xml:space="preserve"> ________________________</w:t>
      </w:r>
      <w:proofErr w:type="spellStart"/>
      <w:r>
        <w:rPr>
          <w:sz w:val="20"/>
          <w:szCs w:val="20"/>
        </w:rPr>
        <w:t>Оразақынқызы</w:t>
      </w:r>
      <w:proofErr w:type="spellEnd"/>
      <w:r>
        <w:rPr>
          <w:sz w:val="20"/>
          <w:szCs w:val="20"/>
        </w:rPr>
        <w:t xml:space="preserve"> Ф.</w:t>
      </w:r>
    </w:p>
    <w:p w:rsidR="0070441C" w:rsidRDefault="0070441C">
      <w:pPr>
        <w:rPr>
          <w:sz w:val="20"/>
          <w:szCs w:val="20"/>
        </w:rPr>
      </w:pPr>
    </w:p>
    <w:p w:rsidR="0070441C" w:rsidRPr="00234409" w:rsidRDefault="00847B23">
      <w:pPr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>
        <w:rPr>
          <w:sz w:val="20"/>
          <w:szCs w:val="20"/>
        </w:rPr>
        <w:t xml:space="preserve"> ___________________________________</w:t>
      </w:r>
      <w:r w:rsidR="00234409">
        <w:rPr>
          <w:sz w:val="20"/>
          <w:szCs w:val="20"/>
          <w:lang w:val="kk-KZ"/>
        </w:rPr>
        <w:t>Шарыпқазы Н.</w:t>
      </w:r>
    </w:p>
    <w:p w:rsidR="0070441C" w:rsidRDefault="0070441C">
      <w:pPr>
        <w:rPr>
          <w:sz w:val="20"/>
          <w:szCs w:val="20"/>
        </w:rPr>
      </w:pPr>
    </w:p>
    <w:p w:rsidR="0070441C" w:rsidRDefault="0070441C"/>
    <w:p w:rsidR="0070441C" w:rsidRDefault="0070441C"/>
    <w:p w:rsidR="0070441C" w:rsidRDefault="0070441C"/>
    <w:sectPr w:rsidR="007044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B22"/>
    <w:multiLevelType w:val="multilevel"/>
    <w:tmpl w:val="386608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A50F4"/>
    <w:multiLevelType w:val="multilevel"/>
    <w:tmpl w:val="E9061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1410A"/>
    <w:multiLevelType w:val="multilevel"/>
    <w:tmpl w:val="A8BA7F9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441C"/>
    <w:rsid w:val="000A6428"/>
    <w:rsid w:val="001B5331"/>
    <w:rsid w:val="00234409"/>
    <w:rsid w:val="0070441C"/>
    <w:rsid w:val="00847B23"/>
    <w:rsid w:val="00876932"/>
    <w:rsid w:val="00D704A7"/>
    <w:rsid w:val="00ED4825"/>
    <w:rsid w:val="00F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8E2F-3874-47D3-96D7-1B424C15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iknaiman@mail.ru,%20nuriknaiman16@gmail.comm" TargetMode="External"/><Relationship Id="rId10" Type="http://schemas.openxmlformats.org/officeDocument/2006/relationships/hyperlink" Target="mailto:Ayzhan.k.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2020-09-24T11:24:00Z</dcterms:created>
  <dcterms:modified xsi:type="dcterms:W3CDTF">2020-10-19T00:55:00Z</dcterms:modified>
</cp:coreProperties>
</file>